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5A31">
      <w:pPr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年度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官渡镇财政所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整体绩效自评表</w:t>
      </w:r>
    </w:p>
    <w:p w14:paraId="0ECFB8ED">
      <w:pPr>
        <w:rPr>
          <w:rFonts w:hint="default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sz w:val="28"/>
          <w:szCs w:val="28"/>
        </w:rPr>
        <w:t>单位名称：</w:t>
      </w: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竹山县官渡镇财政所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       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黑体" w:eastAsia="仿宋_GB2312" w:cs="黑体"/>
          <w:sz w:val="28"/>
          <w:szCs w:val="28"/>
        </w:rPr>
        <w:t>填报日期：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2023-2-22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185"/>
        <w:gridCol w:w="1200"/>
        <w:gridCol w:w="1245"/>
        <w:gridCol w:w="635"/>
        <w:gridCol w:w="596"/>
        <w:gridCol w:w="1455"/>
        <w:gridCol w:w="1128"/>
        <w:gridCol w:w="877"/>
      </w:tblGrid>
      <w:tr w14:paraId="1F4C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 w14:paraId="4A23EE4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136" w:type="dxa"/>
            <w:gridSpan w:val="7"/>
            <w:noWrap w:val="0"/>
            <w:vAlign w:val="center"/>
          </w:tcPr>
          <w:p w14:paraId="4A45A66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8"/>
                <w:szCs w:val="28"/>
                <w:lang w:eastAsia="zh-CN"/>
              </w:rPr>
              <w:t>竹山县官渡镇财政所</w:t>
            </w:r>
            <w:r>
              <w:rPr>
                <w:rFonts w:ascii="楷体_GB2312" w:hAnsi="仿宋" w:eastAsia="楷体_GB2312" w:cs="楷体_GB2312"/>
                <w:kern w:val="0"/>
                <w:sz w:val="28"/>
                <w:szCs w:val="28"/>
              </w:rPr>
              <w:t xml:space="preserve">  </w:t>
            </w:r>
          </w:p>
        </w:tc>
      </w:tr>
      <w:tr w14:paraId="4E3E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 w14:paraId="671D6BE1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 w14:paraId="0F38CD98"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86.4万元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 w14:paraId="1AB2FF5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617D8BCD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1846.26万元</w:t>
            </w:r>
          </w:p>
        </w:tc>
      </w:tr>
      <w:tr w14:paraId="63B8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12" w:type="dxa"/>
            <w:gridSpan w:val="2"/>
            <w:vMerge w:val="restart"/>
            <w:noWrap w:val="0"/>
            <w:vAlign w:val="center"/>
          </w:tcPr>
          <w:p w14:paraId="1F5518A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</w:t>
            </w:r>
          </w:p>
          <w:p w14:paraId="47AFEAE6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00" w:type="dxa"/>
            <w:noWrap w:val="0"/>
            <w:vAlign w:val="center"/>
          </w:tcPr>
          <w:p w14:paraId="1F688471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98FCDFA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5DEAFC7C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55" w:type="dxa"/>
            <w:noWrap w:val="0"/>
            <w:vAlign w:val="center"/>
          </w:tcPr>
          <w:p w14:paraId="668F00C6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48282C9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 w14:paraId="0CE27DB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 w14:paraId="471A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12" w:type="dxa"/>
            <w:gridSpan w:val="2"/>
            <w:vMerge w:val="continue"/>
            <w:noWrap w:val="0"/>
            <w:vAlign w:val="center"/>
          </w:tcPr>
          <w:p w14:paraId="1929853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32C498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245" w:type="dxa"/>
            <w:noWrap w:val="0"/>
            <w:vAlign w:val="center"/>
          </w:tcPr>
          <w:p w14:paraId="6CBB167A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5万元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7213C926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1846.26</w:t>
            </w:r>
          </w:p>
          <w:p w14:paraId="0E1C2D4F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万元</w:t>
            </w:r>
          </w:p>
        </w:tc>
        <w:tc>
          <w:tcPr>
            <w:tcW w:w="1455" w:type="dxa"/>
            <w:noWrap w:val="0"/>
            <w:vAlign w:val="center"/>
          </w:tcPr>
          <w:p w14:paraId="5EBE9CC4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36925.2%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55487486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</w:p>
        </w:tc>
      </w:tr>
      <w:tr w14:paraId="51AA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 w14:paraId="0809D43B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  <w:p w14:paraId="5FA3BCC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136" w:type="dxa"/>
            <w:gridSpan w:val="7"/>
            <w:noWrap w:val="0"/>
            <w:vAlign w:val="center"/>
          </w:tcPr>
          <w:p w14:paraId="1B43AD4F"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确保各项财政资金管理安全，严格按照相关规定及手续进行资金拨付，使用资金合理合法合规，确保全镇不出现违规使用资金情况，发挥财政最大效益，助力乡村振兴。</w:t>
            </w:r>
          </w:p>
        </w:tc>
      </w:tr>
      <w:tr w14:paraId="6FFE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 w14:paraId="558AC686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1185" w:type="dxa"/>
            <w:noWrap w:val="0"/>
            <w:vAlign w:val="center"/>
          </w:tcPr>
          <w:p w14:paraId="6CBA2644"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200" w:type="dxa"/>
            <w:noWrap w:val="0"/>
            <w:vAlign w:val="center"/>
          </w:tcPr>
          <w:p w14:paraId="3BE4105C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334BD236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55" w:type="dxa"/>
            <w:noWrap w:val="0"/>
            <w:vAlign w:val="center"/>
          </w:tcPr>
          <w:p w14:paraId="4D13E843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128" w:type="dxa"/>
            <w:noWrap w:val="0"/>
            <w:vAlign w:val="center"/>
          </w:tcPr>
          <w:p w14:paraId="6F1C8841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 w14:paraId="05BF7B5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 w14:paraId="3273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6918C737"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5" w:type="dxa"/>
            <w:vMerge w:val="restart"/>
            <w:noWrap w:val="0"/>
            <w:vAlign w:val="center"/>
          </w:tcPr>
          <w:p w14:paraId="6458A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</w:p>
          <w:p w14:paraId="28C42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</w:t>
            </w:r>
          </w:p>
          <w:p w14:paraId="7BD67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AD9E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2059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项目持续时间</w:t>
            </w:r>
          </w:p>
        </w:tc>
        <w:tc>
          <w:tcPr>
            <w:tcW w:w="1455" w:type="dxa"/>
            <w:noWrap w:val="0"/>
            <w:vAlign w:val="center"/>
          </w:tcPr>
          <w:p w14:paraId="3F489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10C49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全年全时生效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 w14:paraId="6D5E2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1912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3AF0F85E"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08CB1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5666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25A50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对全镇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11个村进行资金监管拨付</w:t>
            </w:r>
          </w:p>
        </w:tc>
        <w:tc>
          <w:tcPr>
            <w:tcW w:w="1455" w:type="dxa"/>
            <w:noWrap w:val="0"/>
            <w:vAlign w:val="center"/>
          </w:tcPr>
          <w:p w14:paraId="6AA45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2993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11个村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 w14:paraId="6E7A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449E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0559284A"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AD0B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AE52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52ED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项目验收合格率</w:t>
            </w:r>
          </w:p>
        </w:tc>
        <w:tc>
          <w:tcPr>
            <w:tcW w:w="1455" w:type="dxa"/>
            <w:noWrap w:val="0"/>
            <w:vAlign w:val="center"/>
          </w:tcPr>
          <w:p w14:paraId="71C8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18C25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5" w:firstLineChars="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noWrap w:val="0"/>
            <w:vAlign w:val="center"/>
          </w:tcPr>
          <w:p w14:paraId="49456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757C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3AA63831"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0AC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效益指标</w:t>
            </w:r>
          </w:p>
          <w:p w14:paraId="3051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00" w:type="dxa"/>
            <w:noWrap w:val="0"/>
            <w:vAlign w:val="center"/>
          </w:tcPr>
          <w:p w14:paraId="0D80C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可持续影响指标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1A0EC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确保资金发挥最大效应</w:t>
            </w:r>
          </w:p>
        </w:tc>
        <w:tc>
          <w:tcPr>
            <w:tcW w:w="1455" w:type="dxa"/>
            <w:noWrap w:val="0"/>
            <w:vAlign w:val="center"/>
          </w:tcPr>
          <w:p w14:paraId="53E83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确保资金发挥最大效应</w:t>
            </w:r>
          </w:p>
        </w:tc>
        <w:tc>
          <w:tcPr>
            <w:tcW w:w="1128" w:type="dxa"/>
            <w:noWrap w:val="0"/>
            <w:vAlign w:val="center"/>
          </w:tcPr>
          <w:p w14:paraId="0E3F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 w14:paraId="4FC9E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</w:tr>
      <w:tr w14:paraId="12A4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0CA7D8B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95D2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满意度指标（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15份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 w14:paraId="714DA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46A44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1455" w:type="dxa"/>
            <w:noWrap w:val="0"/>
            <w:vAlign w:val="center"/>
          </w:tcPr>
          <w:p w14:paraId="10006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群众满意度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95％</w:t>
            </w:r>
          </w:p>
        </w:tc>
        <w:tc>
          <w:tcPr>
            <w:tcW w:w="1128" w:type="dxa"/>
            <w:noWrap w:val="0"/>
            <w:vAlign w:val="center"/>
          </w:tcPr>
          <w:p w14:paraId="46FA3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群众满意度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95％</w:t>
            </w:r>
          </w:p>
        </w:tc>
        <w:tc>
          <w:tcPr>
            <w:tcW w:w="877" w:type="dxa"/>
            <w:noWrap w:val="0"/>
            <w:vAlign w:val="center"/>
          </w:tcPr>
          <w:p w14:paraId="4D51F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</w:tr>
      <w:tr w14:paraId="50FA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27" w:type="dxa"/>
            <w:noWrap w:val="0"/>
            <w:vAlign w:val="center"/>
          </w:tcPr>
          <w:p w14:paraId="7E10B70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321" w:type="dxa"/>
            <w:gridSpan w:val="8"/>
            <w:noWrap w:val="0"/>
            <w:vAlign w:val="center"/>
          </w:tcPr>
          <w:p w14:paraId="0721AAF8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</w:tr>
      <w:tr w14:paraId="7A9C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 w14:paraId="362682F5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 w14:paraId="12776A0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 w14:paraId="3605888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136" w:type="dxa"/>
            <w:gridSpan w:val="7"/>
            <w:noWrap w:val="0"/>
            <w:vAlign w:val="center"/>
          </w:tcPr>
          <w:p w14:paraId="1ED32CBC"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 w14:paraId="49BD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812" w:type="dxa"/>
            <w:gridSpan w:val="2"/>
            <w:noWrap w:val="0"/>
            <w:vAlign w:val="center"/>
          </w:tcPr>
          <w:p w14:paraId="50BF8732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 w14:paraId="413D59A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136" w:type="dxa"/>
            <w:gridSpan w:val="7"/>
            <w:noWrap w:val="0"/>
            <w:vAlign w:val="center"/>
          </w:tcPr>
          <w:p w14:paraId="2991AB35"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 w14:paraId="363E9E44">
      <w:pPr>
        <w:widowControl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备注：</w:t>
      </w:r>
    </w:p>
    <w:p w14:paraId="78CDD2DE">
      <w:pPr>
        <w:widowControl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预算执行情况口径：预算数为调整后财政资金总额（包括上年结余结转），执行数为资金使用单位财政资金实际支出数。</w:t>
      </w:r>
    </w:p>
    <w:p w14:paraId="34C3F1B0">
      <w:pPr>
        <w:widowControl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2.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4"/>
          <w:szCs w:val="24"/>
        </w:rPr>
        <w:t>X,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得分</w:t>
      </w:r>
      <w:r>
        <w:rPr>
          <w:rFonts w:ascii="仿宋_GB2312" w:hAnsi="宋体" w:eastAsia="仿宋_GB2312" w:cs="仿宋_GB2312"/>
          <w:kern w:val="0"/>
          <w:sz w:val="24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4"/>
          <w:szCs w:val="24"/>
        </w:rPr>
        <w:t>*B/A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4"/>
          <w:szCs w:val="24"/>
        </w:rPr>
        <w:t>X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，得分</w:t>
      </w:r>
      <w:r>
        <w:rPr>
          <w:rFonts w:ascii="仿宋_GB2312" w:hAnsi="宋体" w:eastAsia="仿宋_GB2312" w:cs="仿宋_GB2312"/>
          <w:kern w:val="0"/>
          <w:sz w:val="24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4"/>
          <w:szCs w:val="24"/>
        </w:rPr>
        <w:t>*A/B）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，得分不得突破权重总额。定量指标先汇总完成数，再计算得分。</w:t>
      </w:r>
    </w:p>
    <w:p w14:paraId="06644C9B">
      <w:pPr>
        <w:widowControl/>
        <w:ind w:firstLine="480" w:firstLineChars="200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4"/>
          <w:szCs w:val="24"/>
        </w:rPr>
        <w:t>100-80%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4"/>
          <w:szCs w:val="24"/>
        </w:rPr>
        <w:t>80%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4"/>
          <w:szCs w:val="24"/>
        </w:rPr>
        <w:t>80-50%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4"/>
          <w:szCs w:val="24"/>
        </w:rPr>
        <w:t>50%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4"/>
          <w:szCs w:val="24"/>
        </w:rPr>
        <w:t>50-0%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合理确定分值。汇总时，以资金额度为权重，对分值进行加权平均计算。</w:t>
      </w:r>
    </w:p>
    <w:p w14:paraId="78932A76">
      <w:pPr>
        <w:widowControl/>
        <w:ind w:firstLine="48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>4.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基于经济性和必要性等因素考虑，满意度指标暂可不作为必评指标。</w:t>
      </w:r>
    </w:p>
    <w:p w14:paraId="0BA0DE95"/>
    <w:p w14:paraId="4BB66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FB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97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A70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405"/>
        <w:gridCol w:w="822"/>
        <w:gridCol w:w="378"/>
        <w:gridCol w:w="1403"/>
        <w:gridCol w:w="633"/>
        <w:gridCol w:w="630"/>
        <w:gridCol w:w="670"/>
        <w:gridCol w:w="171"/>
        <w:gridCol w:w="69"/>
      </w:tblGrid>
      <w:tr w14:paraId="23CA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48" w:hRule="atLeast"/>
          <w:jc w:val="center"/>
        </w:trPr>
        <w:tc>
          <w:tcPr>
            <w:tcW w:w="8571" w:type="dxa"/>
            <w:gridSpan w:val="11"/>
            <w:noWrap w:val="0"/>
            <w:vAlign w:val="center"/>
          </w:tcPr>
          <w:p w14:paraId="7C20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黑体" w:eastAsia="仿宋_GB2312" w:cs="黑体"/>
                <w:b/>
                <w:bCs/>
                <w:sz w:val="32"/>
                <w:szCs w:val="32"/>
                <w:lang w:eastAsia="zh-CN"/>
              </w:rPr>
              <w:t>年度</w:t>
            </w:r>
            <w:r>
              <w:rPr>
                <w:rFonts w:hint="eastAsia" w:ascii="仿宋_GB2312" w:hAnsi="黑体" w:eastAsia="仿宋_GB2312" w:cs="黑体"/>
                <w:b/>
                <w:bCs/>
                <w:sz w:val="32"/>
                <w:szCs w:val="32"/>
                <w:lang w:val="en-US" w:eastAsia="zh-CN"/>
              </w:rPr>
              <w:t>官渡镇财政所</w:t>
            </w:r>
            <w:r>
              <w:rPr>
                <w:rFonts w:hint="eastAsia" w:ascii="仿宋_GB2312" w:hAnsi="黑体" w:eastAsia="仿宋_GB2312" w:cs="黑体"/>
                <w:b/>
                <w:bCs/>
                <w:sz w:val="32"/>
                <w:szCs w:val="32"/>
                <w:lang w:eastAsia="zh-CN"/>
              </w:rPr>
              <w:t>项目绩效自评表</w:t>
            </w:r>
          </w:p>
        </w:tc>
      </w:tr>
      <w:tr w14:paraId="64C91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00" w:type="dxa"/>
            <w:gridSpan w:val="10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1FA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Calibri" w:hAnsi="Calibri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填报单位：竹山县官渡镇财政所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2023年2月22日</w:t>
            </w:r>
          </w:p>
        </w:tc>
        <w:tc>
          <w:tcPr>
            <w:tcW w:w="240" w:type="dxa"/>
            <w:gridSpan w:val="2"/>
            <w:noWrap w:val="0"/>
            <w:vAlign w:val="center"/>
          </w:tcPr>
          <w:p w14:paraId="65C5D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760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9C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E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官渡镇财政所财政资金监管项目</w:t>
            </w:r>
          </w:p>
        </w:tc>
      </w:tr>
      <w:tr w14:paraId="137C9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36C0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3C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7FA3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C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C1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官渡镇财政所</w:t>
            </w:r>
          </w:p>
        </w:tc>
      </w:tr>
      <w:tr w14:paraId="1A791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4922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9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☑</w:t>
            </w:r>
          </w:p>
        </w:tc>
      </w:tr>
      <w:tr w14:paraId="262E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2C4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9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2、新增性项目   □</w:t>
            </w:r>
          </w:p>
        </w:tc>
      </w:tr>
      <w:tr w14:paraId="0365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C90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3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2、延续性项目 □      3、一次性项目   □</w:t>
            </w:r>
          </w:p>
        </w:tc>
      </w:tr>
      <w:tr w14:paraId="68776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  <w:jc w:val="center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EE0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0BFA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F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预算数（A)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D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得分（20分*执行率）</w:t>
            </w:r>
          </w:p>
        </w:tc>
      </w:tr>
      <w:tr w14:paraId="492C6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0" w:hRule="atLeast"/>
          <w:jc w:val="center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E34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B9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F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8B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1868C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72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3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F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2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8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A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得分</w:t>
            </w:r>
          </w:p>
        </w:tc>
      </w:tr>
      <w:tr w14:paraId="7F489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  <w:jc w:val="center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A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</w:p>
          <w:p w14:paraId="44F24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</w:t>
            </w:r>
          </w:p>
          <w:p w14:paraId="73B5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5EB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项目持续时间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0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对资金进行全年度监管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8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全时监管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D9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1A0D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308B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5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对全镇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11个村进行资金监管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1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11个村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A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11个村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B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7876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124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0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开展村级业务培训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2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≥3次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6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5次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C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19E8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04" w:hRule="atLeast"/>
          <w:jc w:val="center"/>
        </w:trPr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3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效益指标</w:t>
            </w:r>
          </w:p>
          <w:p w14:paraId="40007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76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C20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E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6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确保资金发挥最大效应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D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</w:tr>
      <w:tr w14:paraId="4CBE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04" w:hRule="atLeast"/>
          <w:jc w:val="center"/>
        </w:trPr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C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满意度指标（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15份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76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471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2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1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群众满意度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95％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0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群众满意度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1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</w:tr>
      <w:tr w14:paraId="30EE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7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3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</w:tr>
      <w:tr w14:paraId="3A68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6192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8"/>
              </w:rPr>
              <w:t>偏差大或</w:t>
            </w:r>
          </w:p>
          <w:p w14:paraId="3B2D8AB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8"/>
              </w:rPr>
              <w:t>目标未完成</w:t>
            </w:r>
          </w:p>
          <w:p w14:paraId="2A77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8"/>
              </w:rPr>
              <w:t>原因分析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258D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8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DB6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8"/>
              </w:rPr>
              <w:t>改进措施及</w:t>
            </w:r>
          </w:p>
          <w:p w14:paraId="14BD1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8"/>
              </w:rPr>
              <w:t>结果应用方案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169D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471" w:hRule="atLeast"/>
          <w:jc w:val="center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E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4.基于经济性和必要性等因素考虑，满意度指标暂可不作为必评指标。</w:t>
            </w:r>
          </w:p>
        </w:tc>
      </w:tr>
    </w:tbl>
    <w:p w14:paraId="3610F3ED"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1CB3AF0D"/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017"/>
        <w:gridCol w:w="1019"/>
        <w:gridCol w:w="630"/>
        <w:gridCol w:w="676"/>
        <w:gridCol w:w="165"/>
        <w:gridCol w:w="69"/>
      </w:tblGrid>
      <w:tr w14:paraId="7B75B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8" w:hRule="atLeast"/>
        </w:trPr>
        <w:tc>
          <w:tcPr>
            <w:tcW w:w="8571" w:type="dxa"/>
            <w:gridSpan w:val="11"/>
            <w:noWrap w:val="0"/>
            <w:vAlign w:val="center"/>
          </w:tcPr>
          <w:p w14:paraId="7DC8F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2634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C8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79325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7937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542A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4D2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2F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3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官渡镇一次性补助经费</w:t>
            </w:r>
          </w:p>
        </w:tc>
      </w:tr>
      <w:tr w14:paraId="1436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D7F5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2621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20A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79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48D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790E5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D6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0898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3A4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□</w:t>
            </w:r>
          </w:p>
        </w:tc>
      </w:tr>
      <w:tr w14:paraId="5C63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D87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9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□</w:t>
            </w:r>
          </w:p>
        </w:tc>
      </w:tr>
      <w:tr w14:paraId="581E1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FDD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ECC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A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B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4A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2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3217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0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A8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7E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B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C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10.4万元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F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29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313B7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1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6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0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9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2251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D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38194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B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项目总成本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8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B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10.4万元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8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153F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9BD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E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项目完成及时率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0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6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B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409E7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1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14F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7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工程质量达到验收合格率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3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3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1E498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46C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9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9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C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5BA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40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D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B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群众满意度≥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9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6B335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9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586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6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9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6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6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207B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6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BFA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A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0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C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52CAC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D2366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4D2648A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5C83C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3D1E1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D1594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1F2E9">
            <w:pPr>
              <w:spacing w:before="241" w:line="227" w:lineRule="auto"/>
              <w:ind w:left="180" w:firstLine="194" w:firstLineChars="100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22A1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471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01A55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179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403"/>
        <w:gridCol w:w="633"/>
        <w:gridCol w:w="630"/>
        <w:gridCol w:w="676"/>
        <w:gridCol w:w="165"/>
        <w:gridCol w:w="69"/>
      </w:tblGrid>
      <w:tr w14:paraId="5C03E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8" w:hRule="atLeast"/>
        </w:trPr>
        <w:tc>
          <w:tcPr>
            <w:tcW w:w="8571" w:type="dxa"/>
            <w:gridSpan w:val="11"/>
            <w:noWrap w:val="0"/>
            <w:vAlign w:val="center"/>
          </w:tcPr>
          <w:p w14:paraId="0F1E2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3C97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F4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500A9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412B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2A515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1388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1355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F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官渡镇农村老党员慰问专项经费</w:t>
            </w:r>
          </w:p>
        </w:tc>
      </w:tr>
      <w:tr w14:paraId="785C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93E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805B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670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B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418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2EB88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7C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7F4B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845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□</w:t>
            </w:r>
          </w:p>
        </w:tc>
      </w:tr>
      <w:tr w14:paraId="295BE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AB4C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6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□</w:t>
            </w:r>
          </w:p>
        </w:tc>
      </w:tr>
      <w:tr w14:paraId="20CDC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87F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71D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3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7DE3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0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BEE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D9A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3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3.4万元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C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3D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6AEC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8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0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D6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2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1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D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4D39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F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7EED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C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0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项目总成本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B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E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3.4万元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6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43F3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E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638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项目完成及时率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8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3DFE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6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B8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慰问党员数量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0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F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≥100人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8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6C44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58E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2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0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C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7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9C2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5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FFA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8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A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慰问党员满意度≥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7BAFD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5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622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8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2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0A396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A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F8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3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D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6240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AC519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811C3AC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3666D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59DC3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90728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C570B">
            <w:pPr>
              <w:spacing w:before="241" w:line="227" w:lineRule="auto"/>
              <w:ind w:left="180" w:firstLine="194" w:firstLineChars="100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426A8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471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6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0F738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A9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132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4D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9A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403"/>
        <w:gridCol w:w="633"/>
        <w:gridCol w:w="630"/>
        <w:gridCol w:w="676"/>
        <w:gridCol w:w="165"/>
        <w:gridCol w:w="69"/>
      </w:tblGrid>
      <w:tr w14:paraId="35A46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92" w:hRule="atLeast"/>
        </w:trPr>
        <w:tc>
          <w:tcPr>
            <w:tcW w:w="8571" w:type="dxa"/>
            <w:gridSpan w:val="11"/>
            <w:noWrap w:val="0"/>
            <w:vAlign w:val="center"/>
          </w:tcPr>
          <w:p w14:paraId="7EF0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3A524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322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1557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50BF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0874A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4F29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9288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9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官渡镇疫情增支补助经费</w:t>
            </w:r>
          </w:p>
        </w:tc>
      </w:tr>
      <w:tr w14:paraId="59CD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1B5A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130D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5C2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0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3ED3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91B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674E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DD58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4B17D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32E0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6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712BB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EB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3B3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3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5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3D73F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88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10E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C35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3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8EA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42B5F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C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6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5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C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0767E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86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D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225BB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A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项目总成本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8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3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76A01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4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1AE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1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项目完成及时率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4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5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06D6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5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44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D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惠及村居数量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2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B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=11个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D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5CE2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47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7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372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1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B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6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6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D7B9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A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E57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2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4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群众满意度≥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5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2956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6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59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3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C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4E9A2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11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62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DAB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2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B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9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B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D67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4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264EF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8235B65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DFC20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3F35B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33635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51AA4">
            <w:pPr>
              <w:spacing w:before="241" w:line="227" w:lineRule="auto"/>
              <w:ind w:left="180" w:firstLine="194" w:firstLineChars="100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1C5F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79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D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28DB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71" w:left="1474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403"/>
        <w:gridCol w:w="633"/>
        <w:gridCol w:w="630"/>
        <w:gridCol w:w="676"/>
        <w:gridCol w:w="165"/>
        <w:gridCol w:w="69"/>
      </w:tblGrid>
      <w:tr w14:paraId="370CA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16" w:hRule="atLeast"/>
        </w:trPr>
        <w:tc>
          <w:tcPr>
            <w:tcW w:w="8571" w:type="dxa"/>
            <w:gridSpan w:val="11"/>
            <w:noWrap w:val="0"/>
            <w:vAlign w:val="center"/>
          </w:tcPr>
          <w:p w14:paraId="0826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0D25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8B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2F83F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521A6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3C837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B307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25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BC6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9D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官渡镇巩固脱贫攻坚成果衔接乡村振兴资金</w:t>
            </w:r>
          </w:p>
        </w:tc>
      </w:tr>
      <w:tr w14:paraId="2508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2AE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384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3A9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4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C53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0BE9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580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66429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81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425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0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15723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9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4C70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14E10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554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3C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1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399C5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34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C11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5F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8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1351.38万元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60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4B487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0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4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B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7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7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01169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F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38CA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8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2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项目总成本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A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6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1351.38万元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B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59DB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B13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6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项目完成及时率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F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5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0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2667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2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B48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E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惠及村居数量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4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5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=11个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65EB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D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E45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项目验收合格率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7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项目验收合格率≥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D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18B60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5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C3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0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6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群众满意度≥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E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0CDDE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D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B5C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F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84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4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170E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00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4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B2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2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B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B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E7F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4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CC695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DD5C052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A84A3">
            <w:pPr>
              <w:spacing w:before="241" w:line="227" w:lineRule="auto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0467B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18B04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3FE88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0FA9B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21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3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07137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403"/>
        <w:gridCol w:w="633"/>
        <w:gridCol w:w="630"/>
        <w:gridCol w:w="676"/>
        <w:gridCol w:w="165"/>
        <w:gridCol w:w="69"/>
      </w:tblGrid>
      <w:tr w14:paraId="7548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49" w:hRule="atLeast"/>
        </w:trPr>
        <w:tc>
          <w:tcPr>
            <w:tcW w:w="8571" w:type="dxa"/>
            <w:gridSpan w:val="11"/>
            <w:noWrap w:val="0"/>
            <w:vAlign w:val="center"/>
          </w:tcPr>
          <w:p w14:paraId="68783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425B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1A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18221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577B2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521D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A13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B3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2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官渡镇生产发展资金</w:t>
            </w:r>
          </w:p>
        </w:tc>
      </w:tr>
      <w:tr w14:paraId="3E3BF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543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EEE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C20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E7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22E6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C89A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5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1578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B9C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3C3D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FAF4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4A19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4F5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B2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9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2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6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76CE1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0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D18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00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9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394.85万元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A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75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0A6D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A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6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5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6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5BB57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5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44234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7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项目总成本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CE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9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394.85万元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0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531F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906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3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项目完成及时率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C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13FD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E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2E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惠及村居数量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6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=11个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5FD8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E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5E5A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A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项目验收合格率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1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B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项目验收合格率≥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774DE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0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523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C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群众满意度≥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D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20F6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0C1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E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5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2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52824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2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1E7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1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6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45B0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6E60D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A3F2A3F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04775">
            <w:pPr>
              <w:spacing w:before="241" w:line="227" w:lineRule="auto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4BE1B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E9469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53190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6B7D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471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3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19692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F1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403"/>
        <w:gridCol w:w="633"/>
        <w:gridCol w:w="630"/>
        <w:gridCol w:w="676"/>
        <w:gridCol w:w="165"/>
        <w:gridCol w:w="69"/>
      </w:tblGrid>
      <w:tr w14:paraId="601B9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8" w:hRule="atLeast"/>
        </w:trPr>
        <w:tc>
          <w:tcPr>
            <w:tcW w:w="8571" w:type="dxa"/>
            <w:gridSpan w:val="11"/>
            <w:noWrap w:val="0"/>
            <w:vAlign w:val="center"/>
          </w:tcPr>
          <w:p w14:paraId="6B5A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11F9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941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4719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2F75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4302A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00F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6BE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官渡镇对村民委员会及村党支部的补助资金</w:t>
            </w:r>
          </w:p>
        </w:tc>
      </w:tr>
      <w:tr w14:paraId="386C4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B0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FC2A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1C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5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219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739A9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DBF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68CD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52ED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023E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97AE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279BA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F93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E78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6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D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1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7300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0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08D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7FD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5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B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41.8万元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3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79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0B8A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E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1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9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37783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3B1F5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0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2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项目总成本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2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41.8万元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0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610B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DA1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D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项目完成及时率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B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6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7C3C0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357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BA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整改维修委员会个数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E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≥2个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9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4455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C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9F2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项目验收合格率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5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1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项目验收合格率≥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B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4C9B2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59F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8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A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群众满意度≥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2F7BC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F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BD9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D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5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09CE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C26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7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8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C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054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C579E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5199A7D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9B705">
            <w:pPr>
              <w:spacing w:before="241" w:line="227" w:lineRule="auto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0B447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20334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C2655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2862A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471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04F9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871" w:left="1474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403"/>
        <w:gridCol w:w="633"/>
        <w:gridCol w:w="630"/>
        <w:gridCol w:w="676"/>
        <w:gridCol w:w="165"/>
        <w:gridCol w:w="69"/>
      </w:tblGrid>
      <w:tr w14:paraId="62F6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8" w:hRule="atLeast"/>
        </w:trPr>
        <w:tc>
          <w:tcPr>
            <w:tcW w:w="8571" w:type="dxa"/>
            <w:gridSpan w:val="11"/>
            <w:noWrap w:val="0"/>
            <w:vAlign w:val="center"/>
          </w:tcPr>
          <w:p w14:paraId="775E7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5659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8B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42683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1FD5F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71F55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351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2DE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官渡镇应急灾害救助资金</w:t>
            </w:r>
          </w:p>
        </w:tc>
      </w:tr>
      <w:tr w14:paraId="34D0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166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A8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3E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0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EA6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3E537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295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5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45B9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82C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3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7477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FB2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F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553B2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8D0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9E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2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6C50D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0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C79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565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4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0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19.6万元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9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B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11158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D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7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5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E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3590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D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0C1A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人均救助成本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8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0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1000元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09402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4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D87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C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救助及时率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≥80%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9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3EF9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92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C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惠及群众数量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62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≥200个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4E86C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7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513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3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2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F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群众满意度≥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4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3EC39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266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1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F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F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F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3F89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D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EBC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C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1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F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DA6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AE8BF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C6C4B2F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FAA5F">
            <w:pPr>
              <w:spacing w:before="241" w:line="227" w:lineRule="auto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ABEC8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913CE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0639A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6FA1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471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F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39F21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B1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23" w:tblpY="49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6"/>
        <w:gridCol w:w="919"/>
        <w:gridCol w:w="343"/>
        <w:gridCol w:w="884"/>
        <w:gridCol w:w="378"/>
        <w:gridCol w:w="1403"/>
        <w:gridCol w:w="633"/>
        <w:gridCol w:w="630"/>
        <w:gridCol w:w="676"/>
        <w:gridCol w:w="165"/>
        <w:gridCol w:w="69"/>
      </w:tblGrid>
      <w:tr w14:paraId="5E90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8" w:hRule="atLeast"/>
        </w:trPr>
        <w:tc>
          <w:tcPr>
            <w:tcW w:w="8571" w:type="dxa"/>
            <w:gridSpan w:val="11"/>
            <w:noWrap w:val="0"/>
            <w:vAlign w:val="center"/>
          </w:tcPr>
          <w:p w14:paraId="61EA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200"/>
              <w:jc w:val="center"/>
              <w:textAlignment w:val="auto"/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  <w:lang w:val="en-US" w:eastAsia="zh-CN"/>
              </w:rPr>
              <w:t>官渡镇财政所</w:t>
            </w:r>
            <w:r>
              <w:rPr>
                <w:rFonts w:hint="eastAsia" w:ascii="方正小标宋_GBK" w:hAnsi="黑体" w:eastAsia="方正小标宋_GBK" w:cs="宋体"/>
                <w:kern w:val="0"/>
                <w:sz w:val="36"/>
                <w:szCs w:val="36"/>
              </w:rPr>
              <w:t>项目绩效自评表</w:t>
            </w:r>
          </w:p>
        </w:tc>
      </w:tr>
      <w:tr w14:paraId="7E9A5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923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2022年11月15日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26778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2478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234" w:type="dxa"/>
            <w:gridSpan w:val="2"/>
            <w:noWrap w:val="0"/>
            <w:vAlign w:val="center"/>
          </w:tcPr>
          <w:p w14:paraId="28F42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5EF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C81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官渡镇暴雨洪涝灾害灾后重建资金</w:t>
            </w:r>
          </w:p>
        </w:tc>
      </w:tr>
      <w:tr w14:paraId="18B17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BDBA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E1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竹山县财政局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04F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F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8CE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官渡镇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财政所</w:t>
            </w:r>
          </w:p>
        </w:tc>
      </w:tr>
      <w:tr w14:paraId="2C50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D0CE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0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法定支出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2、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县委、县政府确定项目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□  3、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项目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01F44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67E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1、持续性项目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2、新增性项目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50DB4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8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AF0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4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1、常年性项目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2、延续性项目 □      3、一次性项目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☑</w:t>
            </w:r>
          </w:p>
        </w:tc>
      </w:tr>
      <w:tr w14:paraId="2076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7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305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DA1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EF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0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A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得分（20分*执行率）</w:t>
            </w:r>
          </w:p>
        </w:tc>
      </w:tr>
      <w:tr w14:paraId="4ABF8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0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1D8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5BB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8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8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10万元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CA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5989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22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5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3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3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9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B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2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 w14:paraId="16B7B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7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B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  <w:p w14:paraId="5B7FB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10份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E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经济成本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6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项目总成本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7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10万元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43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2A2E9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7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35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实效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救助及时率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≥80%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8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554D1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2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B5B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惠及群众数量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2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≥1000个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AE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619A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8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0D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3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项目验收合格率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2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B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FA1B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B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97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5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D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群众满意度≥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95％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C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36CF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3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EA7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E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确保资金发挥最大效应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B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D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资金发挥作用明显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0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5511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A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F4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1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B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9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F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5CB2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42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38DA9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09E2DE7">
            <w:pPr>
              <w:spacing w:before="241" w:line="227" w:lineRule="auto"/>
              <w:ind w:left="180"/>
              <w:jc w:val="center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C5F25">
            <w:pPr>
              <w:spacing w:before="241" w:line="227" w:lineRule="auto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B2043">
            <w:pPr>
              <w:spacing w:before="241" w:line="227" w:lineRule="auto"/>
              <w:ind w:left="180"/>
              <w:rPr>
                <w:rFonts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E3155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BFCAD">
            <w:pPr>
              <w:spacing w:before="241" w:line="227" w:lineRule="auto"/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</w:tr>
      <w:tr w14:paraId="112E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471" w:hRule="atLeast"/>
        </w:trPr>
        <w:tc>
          <w:tcPr>
            <w:tcW w:w="8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1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 w14:paraId="7142A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FE415B">
      <w:bookmarkStart w:id="0" w:name="_GoBack"/>
      <w:bookmarkEnd w:id="0"/>
    </w:p>
    <w:sectPr>
      <w:pgSz w:w="11906" w:h="16838"/>
      <w:pgMar w:top="2098" w:right="1474" w:bottom="1871" w:left="147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73824">
    <w:pPr>
      <w:spacing w:line="176" w:lineRule="auto"/>
      <w:ind w:left="40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2UwZWJkNzk0ZmFlMmUzNTg0OTNkODgwMWY5Y2EifQ=="/>
  </w:docVars>
  <w:rsids>
    <w:rsidRoot w:val="74060C04"/>
    <w:rsid w:val="740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2024-08-20T01:45:00Z</dcterms:created>
  <dc:creator>Administrator</dc:creator>
  <cp:lastModifiedBy>Administrator</cp:lastModifiedBy>
  <dcterms:modified xsi:type="dcterms:W3CDTF">2024-08-20T01:47:11Z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F44AE426A44547E18F039B3A2CD287C4_11</vt:lpwstr>
  </property>
</Properties>
</file>